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1D5" w:rsidRDefault="008101D5" w:rsidP="008101D5">
      <w:pPr>
        <w:spacing w:after="0" w:line="480" w:lineRule="auto"/>
        <w:contextualSpacing/>
        <w:jc w:val="center"/>
      </w:pPr>
      <w:bookmarkStart w:id="0" w:name="_GoBack"/>
      <w:bookmarkEnd w:id="0"/>
    </w:p>
    <w:p w:rsidR="008101D5" w:rsidRDefault="008101D5" w:rsidP="008101D5">
      <w:pPr>
        <w:spacing w:after="0" w:line="480" w:lineRule="auto"/>
        <w:contextualSpacing/>
        <w:jc w:val="center"/>
      </w:pPr>
    </w:p>
    <w:p w:rsidR="008101D5" w:rsidRDefault="008101D5" w:rsidP="008101D5">
      <w:pPr>
        <w:spacing w:after="0" w:line="480" w:lineRule="auto"/>
        <w:contextualSpacing/>
        <w:jc w:val="center"/>
      </w:pPr>
    </w:p>
    <w:p w:rsidR="008101D5" w:rsidRDefault="008101D5" w:rsidP="008101D5">
      <w:pPr>
        <w:spacing w:after="0" w:line="480" w:lineRule="auto"/>
        <w:contextualSpacing/>
        <w:jc w:val="center"/>
      </w:pPr>
    </w:p>
    <w:p w:rsidR="008101D5" w:rsidRDefault="008101D5" w:rsidP="008101D5">
      <w:pPr>
        <w:spacing w:after="0" w:line="480" w:lineRule="auto"/>
        <w:contextualSpacing/>
        <w:jc w:val="center"/>
      </w:pPr>
    </w:p>
    <w:p w:rsidR="008101D5" w:rsidRDefault="008101D5" w:rsidP="008101D5">
      <w:pPr>
        <w:spacing w:after="0" w:line="480" w:lineRule="auto"/>
        <w:contextualSpacing/>
        <w:jc w:val="center"/>
      </w:pPr>
    </w:p>
    <w:p w:rsidR="008101D5" w:rsidRDefault="008101D5" w:rsidP="008101D5">
      <w:pPr>
        <w:spacing w:after="0" w:line="480" w:lineRule="auto"/>
        <w:contextualSpacing/>
        <w:jc w:val="center"/>
      </w:pPr>
    </w:p>
    <w:p w:rsidR="008101D5" w:rsidRDefault="002F34F3" w:rsidP="008101D5">
      <w:pPr>
        <w:spacing w:after="0" w:line="480" w:lineRule="auto"/>
        <w:contextualSpacing/>
        <w:jc w:val="center"/>
      </w:pPr>
      <w:r w:rsidRPr="00D077BB">
        <w:t>Mul</w:t>
      </w:r>
      <w:r>
        <w:t>tifactorial Medication Mishap Case S</w:t>
      </w:r>
      <w:r w:rsidRPr="00D077BB">
        <w:t>tudy</w:t>
      </w:r>
    </w:p>
    <w:p w:rsidR="00D077BB" w:rsidRDefault="002F34F3" w:rsidP="008101D5">
      <w:pPr>
        <w:spacing w:after="0" w:line="480" w:lineRule="auto"/>
        <w:contextualSpacing/>
        <w:jc w:val="center"/>
      </w:pPr>
      <w:r>
        <w:t>Root Cause Analysis Summary</w:t>
      </w:r>
    </w:p>
    <w:p w:rsidR="008101D5" w:rsidRDefault="002F34F3" w:rsidP="008101D5">
      <w:pPr>
        <w:spacing w:after="0" w:line="480" w:lineRule="auto"/>
        <w:contextualSpacing/>
        <w:jc w:val="center"/>
      </w:pPr>
      <w:r>
        <w:t>Student Name</w:t>
      </w:r>
    </w:p>
    <w:p w:rsidR="008101D5" w:rsidRDefault="002F34F3" w:rsidP="008101D5">
      <w:pPr>
        <w:spacing w:after="0" w:line="480" w:lineRule="auto"/>
        <w:contextualSpacing/>
        <w:jc w:val="center"/>
      </w:pPr>
      <w:r>
        <w:t>Institution Affiliation</w:t>
      </w:r>
    </w:p>
    <w:p w:rsidR="008101D5" w:rsidRDefault="002F34F3" w:rsidP="008101D5">
      <w:pPr>
        <w:spacing w:after="0" w:line="480" w:lineRule="auto"/>
        <w:contextualSpacing/>
        <w:jc w:val="left"/>
      </w:pPr>
      <w:r>
        <w:br w:type="page"/>
      </w:r>
    </w:p>
    <w:p w:rsidR="008101D5" w:rsidRDefault="002F34F3" w:rsidP="008101D5">
      <w:pPr>
        <w:spacing w:after="0" w:line="480" w:lineRule="auto"/>
        <w:contextualSpacing/>
        <w:jc w:val="center"/>
      </w:pPr>
      <w:r w:rsidRPr="008101D5">
        <w:lastRenderedPageBreak/>
        <w:t>Root Cause Analysis Summary</w:t>
      </w:r>
    </w:p>
    <w:p w:rsidR="008D10F1" w:rsidRDefault="002F34F3" w:rsidP="008101D5">
      <w:pPr>
        <w:spacing w:after="0" w:line="480" w:lineRule="auto"/>
        <w:ind w:firstLine="720"/>
        <w:contextualSpacing/>
      </w:pPr>
      <w:r>
        <w:t>To begin with, Root cause analysis is a popular and very often utilized technique that much</w:t>
      </w:r>
      <w:r>
        <w:t xml:space="preserve"> help individuals such as healthcare professionals the questions of why a specific problem occurred in the first place. Root care analysis was much essential in this case situation since it helps us identify the origin of the medication error that occurred</w:t>
      </w:r>
      <w:r>
        <w:t xml:space="preserve"> in the first place. The Root cause analysis provided us with the steps that were intended to be taken in the first place which placed a clear picture of how the smooth operation of the drug administration could have been carried out more effectively.  </w:t>
      </w:r>
    </w:p>
    <w:p w:rsidR="008D10F1" w:rsidRDefault="002F34F3" w:rsidP="008101D5">
      <w:pPr>
        <w:spacing w:after="0" w:line="480" w:lineRule="auto"/>
        <w:ind w:firstLine="720"/>
        <w:contextualSpacing/>
      </w:pPr>
      <w:r>
        <w:t>Ad</w:t>
      </w:r>
      <w:r>
        <w:t>ditionally</w:t>
      </w:r>
      <w:r w:rsidR="00631705">
        <w:t>, the Root caus</w:t>
      </w:r>
      <w:r>
        <w:t>e analysis helps us identify</w:t>
      </w:r>
      <w:r w:rsidR="00631705">
        <w:t xml:space="preserve"> the step that </w:t>
      </w:r>
      <w:r>
        <w:t>did</w:t>
      </w:r>
      <w:r w:rsidR="00631705">
        <w:t xml:space="preserve"> not occur as </w:t>
      </w:r>
      <w:r>
        <w:t>intended</w:t>
      </w:r>
      <w:r w:rsidR="00631705">
        <w:t xml:space="preserve">, </w:t>
      </w:r>
      <w:r>
        <w:t>which</w:t>
      </w:r>
      <w:r w:rsidR="00631705">
        <w:t xml:space="preserve"> </w:t>
      </w:r>
      <w:r>
        <w:t>helps</w:t>
      </w:r>
      <w:r w:rsidR="00631705">
        <w:t xml:space="preserve"> us now start to focus on that or those </w:t>
      </w:r>
      <w:r>
        <w:t>steps</w:t>
      </w:r>
      <w:r w:rsidR="00631705">
        <w:t xml:space="preserve"> to </w:t>
      </w:r>
      <w:r>
        <w:t>identify</w:t>
      </w:r>
      <w:r w:rsidR="00631705">
        <w:t xml:space="preserve"> the </w:t>
      </w:r>
      <w:r>
        <w:t>root</w:t>
      </w:r>
      <w:r w:rsidR="00631705">
        <w:t xml:space="preserve"> cause of the problem. Since this case involved the administration of a drug which for </w:t>
      </w:r>
      <w:r>
        <w:t>effective</w:t>
      </w:r>
      <w:r w:rsidR="00631705">
        <w:t xml:space="preserve"> administration equipment performance</w:t>
      </w:r>
      <w:r w:rsidR="009F046F">
        <w:t>, environment an</w:t>
      </w:r>
      <w:r w:rsidR="00631705">
        <w:t>d treatment team effectiveness remains to b</w:t>
      </w:r>
      <w:r>
        <w:t>e a key focus. Root Cause analysis</w:t>
      </w:r>
      <w:r w:rsidR="00631705">
        <w:t xml:space="preserve"> </w:t>
      </w:r>
      <w:r>
        <w:t>help</w:t>
      </w:r>
      <w:r w:rsidR="00631705">
        <w:t xml:space="preserve">s us </w:t>
      </w:r>
      <w:r>
        <w:t>identify</w:t>
      </w:r>
      <w:r w:rsidR="00631705">
        <w:t xml:space="preserve"> the available </w:t>
      </w:r>
      <w:r>
        <w:t>equipment’s</w:t>
      </w:r>
      <w:r w:rsidR="00631705">
        <w:t xml:space="preserve"> that </w:t>
      </w:r>
      <w:r>
        <w:t>were</w:t>
      </w:r>
      <w:r w:rsidR="00631705">
        <w:t xml:space="preserve"> not effectively utilized </w:t>
      </w:r>
      <w:r>
        <w:t>as</w:t>
      </w:r>
      <w:r w:rsidR="00631705">
        <w:t xml:space="preserve"> they should </w:t>
      </w:r>
      <w:r>
        <w:t>be</w:t>
      </w:r>
      <w:r w:rsidR="00631705">
        <w:t xml:space="preserve"> hence depicting the source of the </w:t>
      </w:r>
      <w:r>
        <w:t>medication</w:t>
      </w:r>
      <w:r w:rsidR="00631705">
        <w:t xml:space="preserve"> error</w:t>
      </w:r>
      <w:r>
        <w:t xml:space="preserve"> (</w:t>
      </w:r>
      <w:r w:rsidRPr="008D10F1">
        <w:t>A</w:t>
      </w:r>
      <w:r>
        <w:t>nnie, 2014)</w:t>
      </w:r>
      <w:r w:rsidR="00631705">
        <w:t xml:space="preserve">. </w:t>
      </w:r>
    </w:p>
    <w:p w:rsidR="00D077BB" w:rsidRDefault="002F34F3" w:rsidP="008101D5">
      <w:pPr>
        <w:spacing w:after="0" w:line="480" w:lineRule="auto"/>
        <w:ind w:firstLine="720"/>
        <w:contextualSpacing/>
      </w:pPr>
      <w:r>
        <w:t>Also</w:t>
      </w:r>
      <w:r w:rsidR="00631705">
        <w:t xml:space="preserve">, root cause analysis helps us </w:t>
      </w:r>
      <w:r>
        <w:t>identify</w:t>
      </w:r>
      <w:r w:rsidR="00631705">
        <w:t xml:space="preserve"> how effective treatment team was </w:t>
      </w:r>
      <w:r>
        <w:t>especially</w:t>
      </w:r>
      <w:r w:rsidR="00631705">
        <w:t xml:space="preserve"> their communication in which </w:t>
      </w:r>
      <w:r>
        <w:t>it</w:t>
      </w:r>
      <w:r w:rsidR="00631705">
        <w:t xml:space="preserve"> was </w:t>
      </w:r>
      <w:r>
        <w:t>identifie</w:t>
      </w:r>
      <w:r w:rsidR="00631705">
        <w:t xml:space="preserve">d that their communication about the drug information was poor hence being another cause of the medication error. </w:t>
      </w:r>
      <w:r w:rsidR="009F046F">
        <w:t xml:space="preserve">Lastly, root cause analysis in this case also helps us to </w:t>
      </w:r>
      <w:r>
        <w:t>identify</w:t>
      </w:r>
      <w:r w:rsidR="009F046F">
        <w:t xml:space="preserve"> some environmental factors that </w:t>
      </w:r>
      <w:r>
        <w:t>could</w:t>
      </w:r>
      <w:r w:rsidR="009F046F">
        <w:t xml:space="preserve"> have to cause the medication error to occur. Apart from the </w:t>
      </w:r>
      <w:r>
        <w:t>root cause analysis helping us exp</w:t>
      </w:r>
      <w:r w:rsidR="009F046F">
        <w:t xml:space="preserve">lore the root </w:t>
      </w:r>
      <w:r>
        <w:t>c</w:t>
      </w:r>
      <w:r>
        <w:t>ause</w:t>
      </w:r>
      <w:r w:rsidR="009F046F">
        <w:t xml:space="preserve"> </w:t>
      </w:r>
      <w:r>
        <w:t>of</w:t>
      </w:r>
      <w:r w:rsidR="009F046F">
        <w:t xml:space="preserve"> the </w:t>
      </w:r>
      <w:r>
        <w:t>medica</w:t>
      </w:r>
      <w:r w:rsidR="009F046F">
        <w:t xml:space="preserve">tion </w:t>
      </w:r>
      <w:r>
        <w:t>error</w:t>
      </w:r>
      <w:r w:rsidR="009F046F">
        <w:t xml:space="preserve"> in this case, </w:t>
      </w:r>
      <w:r>
        <w:t>it</w:t>
      </w:r>
      <w:r w:rsidR="009F046F">
        <w:t xml:space="preserve"> provides us with a chance to e</w:t>
      </w:r>
      <w:r>
        <w:t>xplore</w:t>
      </w:r>
      <w:r w:rsidR="009F046F">
        <w:t xml:space="preserve"> areas within </w:t>
      </w:r>
      <w:r>
        <w:t>the</w:t>
      </w:r>
      <w:r w:rsidR="009F046F">
        <w:t xml:space="preserve"> facility where the same </w:t>
      </w:r>
      <w:r>
        <w:t>error</w:t>
      </w:r>
      <w:r w:rsidR="009F046F">
        <w:t xml:space="preserve"> can occur hence </w:t>
      </w:r>
      <w:r>
        <w:t>helping</w:t>
      </w:r>
      <w:r w:rsidR="009F046F">
        <w:t xml:space="preserve"> the appropriate </w:t>
      </w:r>
      <w:r>
        <w:t>personals</w:t>
      </w:r>
      <w:r w:rsidR="009F046F">
        <w:t xml:space="preserve"> to be much </w:t>
      </w:r>
      <w:r>
        <w:t>more</w:t>
      </w:r>
      <w:r w:rsidR="009F046F">
        <w:t xml:space="preserve"> vigilant and responsible for the same not to occur again</w:t>
      </w:r>
      <w:r w:rsidR="008101D5">
        <w:t xml:space="preserve"> </w:t>
      </w:r>
      <w:r w:rsidR="008101D5" w:rsidRPr="008101D5">
        <w:t>(Latino, Latino &amp; Latino, 2016)</w:t>
      </w:r>
      <w:r w:rsidR="009F046F">
        <w:t xml:space="preserve">. Root cause </w:t>
      </w:r>
      <w:r>
        <w:t>analysis</w:t>
      </w:r>
      <w:r w:rsidR="009F046F">
        <w:t xml:space="preserve"> also, in this case, helps us to provide </w:t>
      </w:r>
      <w:r>
        <w:t>suggestions</w:t>
      </w:r>
      <w:r w:rsidR="009F046F">
        <w:t xml:space="preserve"> to the facility on the technologies and well as re</w:t>
      </w:r>
      <w:r>
        <w:t>-designing</w:t>
      </w:r>
      <w:r w:rsidR="009F046F">
        <w:t xml:space="preserve"> that </w:t>
      </w:r>
      <w:r>
        <w:t>they</w:t>
      </w:r>
      <w:r w:rsidR="009F046F">
        <w:t xml:space="preserve"> might assume to help them </w:t>
      </w:r>
      <w:r>
        <w:t>reduce</w:t>
      </w:r>
      <w:r w:rsidR="009F046F">
        <w:t xml:space="preserve"> the </w:t>
      </w:r>
      <w:r>
        <w:t>risks</w:t>
      </w:r>
      <w:r w:rsidR="009F046F">
        <w:t xml:space="preserve"> of medical error in the future.  </w:t>
      </w:r>
    </w:p>
    <w:p w:rsidR="00260205" w:rsidRDefault="002F34F3" w:rsidP="008101D5">
      <w:pPr>
        <w:spacing w:after="0" w:line="480" w:lineRule="auto"/>
        <w:ind w:firstLine="720"/>
        <w:contextualSpacing/>
      </w:pPr>
      <w:r>
        <w:t>Qua</w:t>
      </w:r>
      <w:r>
        <w:t xml:space="preserve">lity </w:t>
      </w:r>
      <w:r w:rsidR="008D10F1">
        <w:t>and</w:t>
      </w:r>
      <w:r>
        <w:t xml:space="preserve"> safety of patient care remain to be a key focus in the </w:t>
      </w:r>
      <w:r w:rsidR="008D10F1">
        <w:t>health</w:t>
      </w:r>
      <w:r>
        <w:t xml:space="preserve"> </w:t>
      </w:r>
      <w:r w:rsidR="008D10F1">
        <w:t>industry</w:t>
      </w:r>
      <w:r>
        <w:t xml:space="preserve">. Various tool and strategies much impact the quality and safety of patient care for quality improvement and patient safety, </w:t>
      </w:r>
      <w:r w:rsidR="008D10F1">
        <w:t>including</w:t>
      </w:r>
      <w:r>
        <w:t xml:space="preserve"> RCA, FMEA, and PDSA</w:t>
      </w:r>
      <w:r w:rsidR="008D10F1">
        <w:t xml:space="preserve"> (</w:t>
      </w:r>
      <w:r w:rsidR="008D10F1" w:rsidRPr="008D10F1">
        <w:t>Blackhur</w:t>
      </w:r>
      <w:r w:rsidR="008D10F1">
        <w:t>st &amp; Blackhurst, 2018)</w:t>
      </w:r>
      <w:r>
        <w:t xml:space="preserve">. </w:t>
      </w:r>
    </w:p>
    <w:p w:rsidR="00260205" w:rsidRDefault="002F34F3" w:rsidP="008101D5">
      <w:pPr>
        <w:spacing w:after="0" w:line="480" w:lineRule="auto"/>
        <w:ind w:firstLine="720"/>
        <w:contextualSpacing/>
      </w:pPr>
      <w:r>
        <w:t xml:space="preserve">PDSA helps in the precise establishment of a functional or </w:t>
      </w:r>
      <w:r w:rsidR="008D10F1">
        <w:t>even</w:t>
      </w:r>
      <w:r>
        <w:t xml:space="preserve"> a </w:t>
      </w:r>
      <w:r w:rsidR="008D10F1">
        <w:t>causal</w:t>
      </w:r>
      <w:r>
        <w:t xml:space="preserve"> </w:t>
      </w:r>
      <w:r w:rsidR="008D10F1">
        <w:t>relationship</w:t>
      </w:r>
      <w:r>
        <w:t xml:space="preserve"> between </w:t>
      </w:r>
      <w:r w:rsidR="008D10F1">
        <w:t>changes in</w:t>
      </w:r>
      <w:r>
        <w:t xml:space="preserve"> the process and the outcome</w:t>
      </w:r>
      <w:r w:rsidR="008101D5">
        <w:t xml:space="preserve"> </w:t>
      </w:r>
      <w:r w:rsidR="008101D5" w:rsidRPr="008101D5">
        <w:t>(Blackhurst &amp; Blackhurst, 2018)</w:t>
      </w:r>
      <w:r>
        <w:t xml:space="preserve">. Before any process or </w:t>
      </w:r>
      <w:r w:rsidR="008D10F1">
        <w:t>project</w:t>
      </w:r>
      <w:r>
        <w:t xml:space="preserve"> is implemented t</w:t>
      </w:r>
      <w:r w:rsidR="008D10F1">
        <w:t xml:space="preserve">o help in </w:t>
      </w:r>
      <w:r>
        <w:t>patient care, PDSA hel</w:t>
      </w:r>
      <w:r>
        <w:t xml:space="preserve">ps in </w:t>
      </w:r>
      <w:r w:rsidR="008D10F1">
        <w:t>identification</w:t>
      </w:r>
      <w:r>
        <w:t xml:space="preserve"> of the goal </w:t>
      </w:r>
      <w:r w:rsidR="008D10F1">
        <w:t>often</w:t>
      </w:r>
      <w:r>
        <w:t xml:space="preserve"> project/process, the evaluation technique of achievement of the project/process goal, and what will be the way forward after the project/process goal has been attained. </w:t>
      </w:r>
    </w:p>
    <w:p w:rsidR="009F046F" w:rsidRDefault="002F34F3" w:rsidP="008101D5">
      <w:pPr>
        <w:spacing w:after="0" w:line="480" w:lineRule="auto"/>
        <w:ind w:firstLine="720"/>
        <w:contextualSpacing/>
      </w:pPr>
      <w:r>
        <w:t xml:space="preserve">RCA on the </w:t>
      </w:r>
      <w:r w:rsidR="008D10F1">
        <w:t>other</w:t>
      </w:r>
      <w:r>
        <w:t xml:space="preserve"> had much impacts quality and s</w:t>
      </w:r>
      <w:r>
        <w:t xml:space="preserve">afety of patient care since it helps in the </w:t>
      </w:r>
      <w:r w:rsidR="008D10F1">
        <w:t>identification</w:t>
      </w:r>
      <w:r>
        <w:t xml:space="preserve"> of the cause of a problem which </w:t>
      </w:r>
      <w:r w:rsidR="008D10F1">
        <w:t>leads</w:t>
      </w:r>
      <w:r>
        <w:t xml:space="preserve"> to better </w:t>
      </w:r>
      <w:r w:rsidR="008D10F1">
        <w:t>strategies</w:t>
      </w:r>
      <w:r>
        <w:t xml:space="preserve"> being put in place for the same problem not to happen in the future</w:t>
      </w:r>
      <w:r w:rsidR="008101D5">
        <w:t xml:space="preserve"> (Latino,</w:t>
      </w:r>
      <w:r w:rsidR="008101D5" w:rsidRPr="008101D5">
        <w:t xml:space="preserve"> </w:t>
      </w:r>
      <w:r w:rsidR="008101D5">
        <w:t>Latino &amp; Latino, 2016)</w:t>
      </w:r>
      <w:r>
        <w:t xml:space="preserve">. RCA can help </w:t>
      </w:r>
      <w:r w:rsidR="008D10F1">
        <w:t>in assessment</w:t>
      </w:r>
      <w:r>
        <w:t xml:space="preserve"> human erro</w:t>
      </w:r>
      <w:r>
        <w:t xml:space="preserve">rs and improve system understanding, which is some of the critical focus in patient </w:t>
      </w:r>
      <w:r w:rsidR="008D10F1">
        <w:t>care</w:t>
      </w:r>
      <w:r>
        <w:t xml:space="preserve"> quality and safety. </w:t>
      </w:r>
    </w:p>
    <w:p w:rsidR="00260205" w:rsidRDefault="002F34F3" w:rsidP="008101D5">
      <w:pPr>
        <w:spacing w:after="0" w:line="480" w:lineRule="auto"/>
        <w:ind w:firstLine="720"/>
        <w:contextualSpacing/>
      </w:pPr>
      <w:r>
        <w:t xml:space="preserve">FMEA on the other hand much helps in the </w:t>
      </w:r>
      <w:r w:rsidR="008D10F1">
        <w:t>improvement</w:t>
      </w:r>
      <w:r>
        <w:t xml:space="preserve"> of the quality and safety of </w:t>
      </w:r>
      <w:r w:rsidR="008D10F1">
        <w:t>patient</w:t>
      </w:r>
      <w:r>
        <w:t xml:space="preserve"> care </w:t>
      </w:r>
      <w:r w:rsidR="008D10F1">
        <w:t>via</w:t>
      </w:r>
      <w:r w:rsidR="0097459A">
        <w:t xml:space="preserve"> the identification and elimination of known or </w:t>
      </w:r>
      <w:r w:rsidR="008D10F1">
        <w:t>potential</w:t>
      </w:r>
      <w:r w:rsidR="0097459A">
        <w:t xml:space="preserve"> failure, errors, </w:t>
      </w:r>
      <w:r w:rsidR="008D10F1">
        <w:t>problems</w:t>
      </w:r>
      <w:r w:rsidR="0097459A">
        <w:t xml:space="preserve"> from healthcare </w:t>
      </w:r>
      <w:r w:rsidR="008D10F1">
        <w:t>systems</w:t>
      </w:r>
      <w:r w:rsidR="008101D5">
        <w:t xml:space="preserve"> </w:t>
      </w:r>
      <w:r w:rsidR="008101D5" w:rsidRPr="008101D5">
        <w:t>(Blackhurst &amp; Blackhurst, 2018)</w:t>
      </w:r>
      <w:r w:rsidR="0097459A">
        <w:t xml:space="preserve">. </w:t>
      </w:r>
    </w:p>
    <w:p w:rsidR="0097459A" w:rsidRDefault="002F34F3" w:rsidP="008101D5">
      <w:pPr>
        <w:spacing w:after="0" w:line="480" w:lineRule="auto"/>
        <w:ind w:firstLine="720"/>
        <w:contextualSpacing/>
      </w:pPr>
      <w:r>
        <w:t xml:space="preserve">In conclusion, Tools </w:t>
      </w:r>
      <w:r w:rsidRPr="0097459A">
        <w:t>like RCA, FMEA, and PDSA</w:t>
      </w:r>
      <w:r w:rsidR="008D10F1">
        <w:t xml:space="preserve"> if well utilized can help much i</w:t>
      </w:r>
      <w:r>
        <w:t xml:space="preserve">n the </w:t>
      </w:r>
      <w:r w:rsidR="008D10F1">
        <w:t>improvement</w:t>
      </w:r>
      <w:r>
        <w:t xml:space="preserve"> of quality and safety of patient care. One a </w:t>
      </w:r>
      <w:r w:rsidR="008D10F1">
        <w:t>risk</w:t>
      </w:r>
      <w:r>
        <w:t xml:space="preserve"> </w:t>
      </w:r>
      <w:r w:rsidR="008D10F1">
        <w:t>factor</w:t>
      </w:r>
      <w:r>
        <w:t xml:space="preserve"> is </w:t>
      </w:r>
      <w:r w:rsidR="008D10F1">
        <w:t>identified</w:t>
      </w:r>
      <w:r>
        <w:t xml:space="preserve"> using any of these tools, strategies need to be put in place to </w:t>
      </w:r>
      <w:r w:rsidR="008D10F1">
        <w:t>eliminate</w:t>
      </w:r>
      <w:r>
        <w:t xml:space="preserve"> the risk factor from the area </w:t>
      </w:r>
      <w:r w:rsidR="008D10F1">
        <w:t>identified</w:t>
      </w:r>
      <w:r>
        <w:t xml:space="preserve"> as well as in other areas. </w:t>
      </w:r>
    </w:p>
    <w:p w:rsidR="008101D5" w:rsidRDefault="002F34F3" w:rsidP="008101D5">
      <w:pPr>
        <w:spacing w:after="0" w:line="480" w:lineRule="auto"/>
        <w:contextualSpacing/>
        <w:jc w:val="left"/>
      </w:pPr>
      <w:r>
        <w:br w:type="page"/>
      </w:r>
    </w:p>
    <w:p w:rsidR="0097459A" w:rsidRDefault="002F34F3" w:rsidP="008101D5">
      <w:pPr>
        <w:spacing w:after="0" w:line="480" w:lineRule="auto"/>
        <w:contextualSpacing/>
        <w:jc w:val="center"/>
      </w:pPr>
      <w:r>
        <w:t>References</w:t>
      </w:r>
    </w:p>
    <w:p w:rsidR="008D10F1" w:rsidRDefault="002F34F3" w:rsidP="008101D5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Annie Yang, PharmD, BCPS. (2014). Multifactorial Medication Mishap. Retrieved from </w:t>
      </w:r>
      <w:hyperlink r:id="rId6" w:history="1">
        <w:r w:rsidRPr="00466D6D">
          <w:rPr>
            <w:rStyle w:val="Hyperlink"/>
          </w:rPr>
          <w:t>https://psnet.ahrq.gov/webmm/case/314/multifactorial-medication-mishap</w:t>
        </w:r>
      </w:hyperlink>
      <w:r>
        <w:t xml:space="preserve">) </w:t>
      </w:r>
    </w:p>
    <w:p w:rsidR="008D10F1" w:rsidRPr="008D10F1" w:rsidRDefault="002F34F3" w:rsidP="008101D5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8D10F1">
        <w:rPr>
          <w:rFonts w:eastAsia="Times New Roman" w:cs="Times New Roman"/>
          <w:szCs w:val="24"/>
        </w:rPr>
        <w:t xml:space="preserve">Blackhurst, L., &amp; Blackhurst, C. (2018). Quality Improvement And Patient Safety. </w:t>
      </w:r>
      <w:r w:rsidRPr="008D10F1">
        <w:rPr>
          <w:rFonts w:eastAsia="Times New Roman" w:cs="Times New Roman"/>
          <w:i/>
          <w:iCs/>
          <w:szCs w:val="24"/>
        </w:rPr>
        <w:t>Essential Knowled</w:t>
      </w:r>
      <w:r w:rsidRPr="008D10F1">
        <w:rPr>
          <w:rFonts w:eastAsia="Times New Roman" w:cs="Times New Roman"/>
          <w:i/>
          <w:iCs/>
          <w:szCs w:val="24"/>
        </w:rPr>
        <w:t>ge for CNL and APRN Nurse Leaders</w:t>
      </w:r>
      <w:r w:rsidRPr="008D10F1">
        <w:rPr>
          <w:rFonts w:eastAsia="Times New Roman" w:cs="Times New Roman"/>
          <w:szCs w:val="24"/>
        </w:rPr>
        <w:t>, 333.</w:t>
      </w:r>
    </w:p>
    <w:p w:rsidR="008D10F1" w:rsidRPr="008D10F1" w:rsidRDefault="002F34F3" w:rsidP="008101D5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8D10F1">
        <w:rPr>
          <w:rFonts w:eastAsia="Times New Roman" w:cs="Times New Roman"/>
          <w:szCs w:val="24"/>
        </w:rPr>
        <w:t xml:space="preserve">Latino, R. J., Latino, K. C., &amp; Latino, M. A. (2016). </w:t>
      </w:r>
      <w:r w:rsidRPr="008D10F1">
        <w:rPr>
          <w:rFonts w:eastAsia="Times New Roman" w:cs="Times New Roman"/>
          <w:i/>
          <w:iCs/>
          <w:szCs w:val="24"/>
        </w:rPr>
        <w:t>Root cause analysis: improving performance for bottom-line results</w:t>
      </w:r>
      <w:r w:rsidRPr="008D10F1">
        <w:rPr>
          <w:rFonts w:eastAsia="Times New Roman" w:cs="Times New Roman"/>
          <w:szCs w:val="24"/>
        </w:rPr>
        <w:t>. CRC press.</w:t>
      </w:r>
    </w:p>
    <w:p w:rsidR="0097459A" w:rsidRDefault="0097459A" w:rsidP="008101D5">
      <w:pPr>
        <w:spacing w:after="0" w:line="480" w:lineRule="auto"/>
        <w:contextualSpacing/>
      </w:pPr>
    </w:p>
    <w:sectPr w:rsidR="0097459A" w:rsidSect="008101D5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4F3" w:rsidRDefault="002F34F3">
      <w:pPr>
        <w:spacing w:after="0" w:line="240" w:lineRule="auto"/>
      </w:pPr>
      <w:r>
        <w:separator/>
      </w:r>
    </w:p>
  </w:endnote>
  <w:endnote w:type="continuationSeparator" w:id="0">
    <w:p w:rsidR="002F34F3" w:rsidRDefault="002F3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4F3" w:rsidRDefault="002F34F3">
      <w:pPr>
        <w:spacing w:after="0" w:line="240" w:lineRule="auto"/>
      </w:pPr>
      <w:r>
        <w:separator/>
      </w:r>
    </w:p>
  </w:footnote>
  <w:footnote w:type="continuationSeparator" w:id="0">
    <w:p w:rsidR="002F34F3" w:rsidRDefault="002F3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56242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01D5" w:rsidRDefault="002F34F3">
        <w:pPr>
          <w:pStyle w:val="Header"/>
          <w:jc w:val="right"/>
        </w:pPr>
        <w:r>
          <w:fldChar w:fldCharType="begin"/>
        </w:r>
        <w:r>
          <w:instrText xml:space="preserve"> PAGE   \* M</w:instrText>
        </w:r>
        <w:r>
          <w:instrText xml:space="preserve">ERGEFORMAT </w:instrText>
        </w:r>
        <w:r>
          <w:fldChar w:fldCharType="separate"/>
        </w:r>
        <w:r w:rsidR="00FB7C5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101D5" w:rsidRDefault="002F34F3">
    <w:pPr>
      <w:pStyle w:val="Header"/>
    </w:pPr>
    <w:r w:rsidRPr="008101D5">
      <w:t>MULTIFACTORIAL MEDICATION MISHAP CASE STUDY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1D5" w:rsidRDefault="002F34F3">
    <w:pPr>
      <w:pStyle w:val="Header"/>
    </w:pPr>
    <w:r>
      <w:t xml:space="preserve">Running head: </w:t>
    </w:r>
    <w:r w:rsidRPr="008101D5">
      <w:t>MULTIFACTORIAL MEDICATION MISHAP CASE STUDY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BB"/>
    <w:rsid w:val="00260205"/>
    <w:rsid w:val="002F34F3"/>
    <w:rsid w:val="00466D6D"/>
    <w:rsid w:val="00631705"/>
    <w:rsid w:val="008101D5"/>
    <w:rsid w:val="008D10F1"/>
    <w:rsid w:val="00922D97"/>
    <w:rsid w:val="0097459A"/>
    <w:rsid w:val="00990098"/>
    <w:rsid w:val="009F046F"/>
    <w:rsid w:val="00B63362"/>
    <w:rsid w:val="00D077BB"/>
    <w:rsid w:val="00FB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A15644-D611-4357-8C28-26C795316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8D10F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8D10F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0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1D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10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1D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snet.ahrq.gov/webmm/case/314/multifactorial-medication-misha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2019-06-30T11:45:00Z</dcterms:created>
  <dcterms:modified xsi:type="dcterms:W3CDTF">2019-06-30T11:45:00Z</dcterms:modified>
</cp:coreProperties>
</file>